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44" w:rsidRDefault="00F16644" w:rsidP="00F1664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 апреля 2022 г.     </w:t>
      </w:r>
      <w:r>
        <w:rPr>
          <w:b/>
          <w:sz w:val="26"/>
          <w:szCs w:val="26"/>
          <w:u w:val="single"/>
        </w:rPr>
        <w:t>Положение  Открытого регионального конкурса</w:t>
      </w:r>
    </w:p>
    <w:p w:rsidR="00F16644" w:rsidRDefault="00F16644" w:rsidP="00F16644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фортепианных ансамблей и юных концертмейстеров.</w:t>
      </w:r>
    </w:p>
    <w:p w:rsidR="00F16644" w:rsidRDefault="00F16644" w:rsidP="00F16644">
      <w:pPr>
        <w:jc w:val="both"/>
        <w:rPr>
          <w:b/>
          <w:sz w:val="12"/>
          <w:szCs w:val="26"/>
        </w:rPr>
      </w:pPr>
    </w:p>
    <w:p w:rsidR="00F16644" w:rsidRDefault="00F16644" w:rsidP="00F1664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«Фортепианный ансамбль»</w:t>
      </w:r>
    </w:p>
    <w:p w:rsidR="00F16644" w:rsidRDefault="00F16644" w:rsidP="00F16644">
      <w:pPr>
        <w:jc w:val="both"/>
        <w:rPr>
          <w:b/>
          <w:sz w:val="6"/>
          <w:szCs w:val="26"/>
        </w:rPr>
      </w:pPr>
    </w:p>
    <w:p w:rsidR="00F16644" w:rsidRDefault="00F16644" w:rsidP="00F166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Возрастные требования: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 категория – 6 - 8 лет (включительно);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caps/>
          <w:sz w:val="26"/>
          <w:szCs w:val="26"/>
          <w:lang w:val="en-US"/>
        </w:rPr>
        <w:t>II</w:t>
      </w:r>
      <w:r w:rsidRPr="00F16644"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категория – 9 - 10 лет;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III категория – 11 - 12 лет;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IV категория – 13 – 15 лет.</w:t>
      </w:r>
    </w:p>
    <w:p w:rsidR="00F16644" w:rsidRDefault="00F16644" w:rsidP="00F16644">
      <w:pPr>
        <w:jc w:val="both"/>
        <w:rPr>
          <w:b/>
          <w:sz w:val="8"/>
          <w:szCs w:val="16"/>
        </w:rPr>
      </w:pPr>
    </w:p>
    <w:p w:rsidR="00F16644" w:rsidRDefault="00F16644" w:rsidP="00F166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требования:</w:t>
      </w:r>
    </w:p>
    <w:p w:rsidR="00F16644" w:rsidRDefault="00F16644" w:rsidP="00F16644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Два разнохарактерных произведения (для всех возрастных категорий). </w:t>
      </w:r>
    </w:p>
    <w:p w:rsidR="00F16644" w:rsidRDefault="00F16644" w:rsidP="00F16644">
      <w:pPr>
        <w:ind w:right="43" w:firstLine="720"/>
        <w:jc w:val="both"/>
        <w:rPr>
          <w:sz w:val="8"/>
          <w:szCs w:val="26"/>
        </w:rPr>
      </w:pPr>
    </w:p>
    <w:p w:rsidR="00F16644" w:rsidRDefault="00F16644" w:rsidP="00F16644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преподавателей не разрешается. Возраст участников определяется на момент проведения конкурса. Пары участников желательно подбирать по одному возрасту. Разновозрастные пары будут распределяться в категории по среднему возрасту.</w:t>
      </w:r>
    </w:p>
    <w:p w:rsidR="00F16644" w:rsidRDefault="00F16644" w:rsidP="00F16644">
      <w:pPr>
        <w:ind w:right="43" w:firstLine="720"/>
        <w:jc w:val="both"/>
        <w:rPr>
          <w:sz w:val="8"/>
          <w:szCs w:val="26"/>
        </w:rPr>
      </w:pPr>
    </w:p>
    <w:p w:rsidR="00F16644" w:rsidRDefault="00F16644" w:rsidP="00F1664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«Юный концертмейстер»</w:t>
      </w:r>
    </w:p>
    <w:p w:rsidR="00F16644" w:rsidRDefault="00F16644" w:rsidP="00F16644">
      <w:pPr>
        <w:jc w:val="both"/>
        <w:rPr>
          <w:b/>
          <w:sz w:val="6"/>
          <w:szCs w:val="16"/>
        </w:rPr>
      </w:pPr>
    </w:p>
    <w:p w:rsidR="00F16644" w:rsidRDefault="00F16644" w:rsidP="00F166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Возрастные требования: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 категория – 6 - 8 лет (включительно);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caps/>
          <w:sz w:val="26"/>
          <w:szCs w:val="26"/>
          <w:lang w:val="en-US"/>
        </w:rPr>
        <w:t>II</w:t>
      </w:r>
      <w:r w:rsidRPr="00F16644">
        <w:rPr>
          <w:caps/>
          <w:sz w:val="26"/>
          <w:szCs w:val="26"/>
        </w:rPr>
        <w:t xml:space="preserve"> </w:t>
      </w:r>
      <w:r>
        <w:rPr>
          <w:sz w:val="26"/>
          <w:szCs w:val="26"/>
        </w:rPr>
        <w:t>категория – 9 - 10 лет;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III категория – 11 - 12 лет;</w:t>
      </w:r>
    </w:p>
    <w:p w:rsidR="00F16644" w:rsidRDefault="00F16644" w:rsidP="00F16644">
      <w:pPr>
        <w:jc w:val="both"/>
        <w:rPr>
          <w:sz w:val="26"/>
          <w:szCs w:val="26"/>
        </w:rPr>
      </w:pPr>
      <w:r>
        <w:rPr>
          <w:sz w:val="26"/>
          <w:szCs w:val="26"/>
        </w:rPr>
        <w:t>IV категория – 13 – 15 лет.</w:t>
      </w:r>
    </w:p>
    <w:p w:rsidR="00F16644" w:rsidRDefault="00F16644" w:rsidP="00F16644">
      <w:pPr>
        <w:jc w:val="both"/>
        <w:rPr>
          <w:b/>
          <w:sz w:val="8"/>
          <w:szCs w:val="16"/>
        </w:rPr>
      </w:pPr>
    </w:p>
    <w:p w:rsidR="00F16644" w:rsidRDefault="00F16644" w:rsidP="00F166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Программные требования:</w:t>
      </w:r>
    </w:p>
    <w:p w:rsidR="00F16644" w:rsidRDefault="00F16644" w:rsidP="00F16644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Два разнохарактерных произведения (для всех возрастных категорий).</w:t>
      </w:r>
    </w:p>
    <w:p w:rsidR="00F16644" w:rsidRDefault="00F16644" w:rsidP="00F16644">
      <w:pPr>
        <w:ind w:firstLine="720"/>
        <w:rPr>
          <w:sz w:val="8"/>
          <w:szCs w:val="26"/>
        </w:rPr>
      </w:pPr>
    </w:p>
    <w:p w:rsidR="00F16644" w:rsidRDefault="00F16644" w:rsidP="00F1664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Иллюстратором может быть преподаватель или ученик. Возраст участников определяется на момент проведения конкурса. </w:t>
      </w:r>
    </w:p>
    <w:p w:rsidR="00F16644" w:rsidRDefault="00F16644" w:rsidP="00F1664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концертном зале ДМШ им. Д.Д. Шостаковича. </w:t>
      </w:r>
    </w:p>
    <w:p w:rsidR="00F16644" w:rsidRDefault="00F16644" w:rsidP="00F1664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Начало конкурса в  10.00 часов. </w:t>
      </w:r>
    </w:p>
    <w:p w:rsidR="00F16644" w:rsidRDefault="00F16644" w:rsidP="00F166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Вступительный взнос 500 рублей (с дуэта),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номинацию – 250 рублей (при отсутствии участника на конкурсе взнос не возвращается).</w:t>
      </w:r>
    </w:p>
    <w:p w:rsidR="00F16644" w:rsidRDefault="00F16644" w:rsidP="00F166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 на участие в конкурсе </w:t>
      </w:r>
      <w:r>
        <w:rPr>
          <w:b/>
          <w:sz w:val="26"/>
          <w:szCs w:val="26"/>
        </w:rPr>
        <w:t>по форме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общая</w:t>
      </w:r>
      <w:proofErr w:type="gramEnd"/>
      <w:r>
        <w:rPr>
          <w:sz w:val="26"/>
          <w:szCs w:val="26"/>
        </w:rPr>
        <w:t xml:space="preserve"> для всех секций в конце плана </w:t>
      </w:r>
      <w:proofErr w:type="spellStart"/>
      <w:r>
        <w:rPr>
          <w:sz w:val="26"/>
          <w:szCs w:val="26"/>
        </w:rPr>
        <w:t>Волгодонского</w:t>
      </w:r>
      <w:proofErr w:type="spellEnd"/>
      <w:r>
        <w:rPr>
          <w:sz w:val="26"/>
          <w:szCs w:val="26"/>
        </w:rPr>
        <w:t xml:space="preserve"> зонального методического объединения)  принимаются до 11 апреля 2022 года.  Тел\факс 8 (8639) 22 57 74; 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dmsh</w:t>
      </w:r>
      <w:proofErr w:type="spellEnd"/>
      <w:r>
        <w:rPr>
          <w:sz w:val="26"/>
          <w:szCs w:val="26"/>
        </w:rPr>
        <w:t>1_</w:t>
      </w:r>
      <w:proofErr w:type="spellStart"/>
      <w:r>
        <w:rPr>
          <w:sz w:val="26"/>
          <w:szCs w:val="26"/>
          <w:lang w:val="en-US"/>
        </w:rPr>
        <w:t>vdonsk</w:t>
      </w:r>
      <w:proofErr w:type="spellEnd"/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F16644" w:rsidRDefault="00F16644" w:rsidP="00F166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8 (8639) 22 57 74, заведующая зональной фортепианной  секцией  - Елена Анатольевна Воробьева – домашний - 8 (8639) 27 57 06.</w:t>
      </w:r>
    </w:p>
    <w:p w:rsidR="00F16644" w:rsidRDefault="00F16644" w:rsidP="00F16644"/>
    <w:p w:rsidR="005C66B7" w:rsidRDefault="005C66B7">
      <w:bookmarkStart w:id="0" w:name="_GoBack"/>
      <w:bookmarkEnd w:id="0"/>
    </w:p>
    <w:sectPr w:rsidR="005C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44"/>
    <w:rsid w:val="005C66B7"/>
    <w:rsid w:val="00F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2022-01-21T12:56:00Z</dcterms:created>
  <dcterms:modified xsi:type="dcterms:W3CDTF">2022-01-21T12:57:00Z</dcterms:modified>
</cp:coreProperties>
</file>